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A6" w:rsidRDefault="00F67193" w:rsidP="00F67193">
      <w:pPr>
        <w:jc w:val="center"/>
        <w:rPr>
          <w:sz w:val="28"/>
          <w:szCs w:val="28"/>
        </w:rPr>
      </w:pPr>
      <w:r>
        <w:rPr>
          <w:sz w:val="28"/>
          <w:szCs w:val="28"/>
        </w:rPr>
        <w:t>The Fostering Connections Act</w:t>
      </w:r>
      <w:r w:rsidR="006E0D38">
        <w:rPr>
          <w:sz w:val="28"/>
          <w:szCs w:val="28"/>
        </w:rPr>
        <w:t>/ESSA, Title I, Part A Foster Care Provisions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3"/>
        <w:gridCol w:w="3110"/>
      </w:tblGrid>
      <w:tr w:rsidR="00F67193" w:rsidTr="00F67193">
        <w:tc>
          <w:tcPr>
            <w:tcW w:w="3192" w:type="dxa"/>
          </w:tcPr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Applies</w:t>
            </w:r>
          </w:p>
        </w:tc>
        <w:tc>
          <w:tcPr>
            <w:tcW w:w="3192" w:type="dxa"/>
          </w:tcPr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Depends</w:t>
            </w:r>
          </w:p>
        </w:tc>
        <w:tc>
          <w:tcPr>
            <w:tcW w:w="3192" w:type="dxa"/>
          </w:tcPr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Not Apply</w:t>
            </w:r>
          </w:p>
        </w:tc>
      </w:tr>
      <w:tr w:rsidR="00F67193" w:rsidTr="00F67193">
        <w:tc>
          <w:tcPr>
            <w:tcW w:w="3192" w:type="dxa"/>
          </w:tcPr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67193" w:rsidRDefault="00F67193" w:rsidP="00F671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7193" w:rsidRDefault="00F67193" w:rsidP="00F67193">
      <w:pPr>
        <w:rPr>
          <w:sz w:val="28"/>
          <w:szCs w:val="28"/>
        </w:rPr>
      </w:pPr>
    </w:p>
    <w:p w:rsidR="00F67193" w:rsidRDefault="00F67193" w:rsidP="00F67193">
      <w:pPr>
        <w:pStyle w:val="ListParagraph"/>
        <w:numPr>
          <w:ilvl w:val="0"/>
          <w:numId w:val="1"/>
        </w:numPr>
      </w:pPr>
      <w:r w:rsidRPr="00F67193">
        <w:t>School age child</w:t>
      </w:r>
      <w:r w:rsidR="0009565B">
        <w:t>ren and youth in foster care who are changing</w:t>
      </w:r>
      <w:r w:rsidRPr="00F67193">
        <w:t xml:space="preserve"> foster care placement</w:t>
      </w:r>
      <w:r w:rsidR="0009565B">
        <w:t>s</w:t>
      </w:r>
    </w:p>
    <w:p w:rsidR="00F67193" w:rsidRDefault="00F67193" w:rsidP="00F67193">
      <w:pPr>
        <w:pStyle w:val="ListParagraph"/>
        <w:numPr>
          <w:ilvl w:val="0"/>
          <w:numId w:val="1"/>
        </w:numPr>
      </w:pPr>
      <w:r>
        <w:t xml:space="preserve">Preschoolers </w:t>
      </w:r>
      <w:r w:rsidR="0009565B">
        <w:t xml:space="preserve">in foster care </w:t>
      </w:r>
      <w:r>
        <w:t>(not K-12 grades)</w:t>
      </w:r>
    </w:p>
    <w:p w:rsidR="00F67193" w:rsidRDefault="0009565B" w:rsidP="00F67193">
      <w:pPr>
        <w:pStyle w:val="ListParagraph"/>
        <w:numPr>
          <w:ilvl w:val="0"/>
          <w:numId w:val="1"/>
        </w:numPr>
      </w:pPr>
      <w:r>
        <w:t>Children and youth in kinship care</w:t>
      </w:r>
    </w:p>
    <w:p w:rsidR="0009565B" w:rsidRDefault="0009565B" w:rsidP="00F67193">
      <w:pPr>
        <w:pStyle w:val="ListParagraph"/>
        <w:numPr>
          <w:ilvl w:val="0"/>
          <w:numId w:val="1"/>
        </w:numPr>
      </w:pPr>
      <w:r>
        <w:t xml:space="preserve">Children and youth leaving </w:t>
      </w:r>
      <w:r w:rsidR="003050E0">
        <w:t xml:space="preserve">a </w:t>
      </w:r>
      <w:r>
        <w:t xml:space="preserve">foster care </w:t>
      </w:r>
      <w:r w:rsidR="003050E0">
        <w:t xml:space="preserve">placement </w:t>
      </w:r>
      <w:bookmarkStart w:id="0" w:name="_GoBack"/>
      <w:bookmarkEnd w:id="0"/>
      <w:r>
        <w:t>and going back home</w:t>
      </w:r>
    </w:p>
    <w:p w:rsidR="0009565B" w:rsidRDefault="0009565B" w:rsidP="00F67193">
      <w:pPr>
        <w:pStyle w:val="ListParagraph"/>
        <w:numPr>
          <w:ilvl w:val="0"/>
          <w:numId w:val="1"/>
        </w:numPr>
      </w:pPr>
      <w:r>
        <w:t>Refugee children and youth in foster care</w:t>
      </w:r>
      <w:r w:rsidR="00DA2FD9">
        <w:t xml:space="preserve"> without DSS involvement</w:t>
      </w:r>
    </w:p>
    <w:p w:rsidR="0009565B" w:rsidRDefault="0009565B" w:rsidP="00F67193">
      <w:pPr>
        <w:pStyle w:val="ListParagraph"/>
        <w:numPr>
          <w:ilvl w:val="0"/>
          <w:numId w:val="1"/>
        </w:numPr>
      </w:pPr>
      <w:r>
        <w:t>Children and youth in foster care being placed in residential settings</w:t>
      </w:r>
    </w:p>
    <w:p w:rsidR="0009565B" w:rsidRDefault="0009565B" w:rsidP="00F67193">
      <w:pPr>
        <w:pStyle w:val="ListParagraph"/>
        <w:numPr>
          <w:ilvl w:val="0"/>
          <w:numId w:val="1"/>
        </w:numPr>
      </w:pPr>
      <w:r>
        <w:t>Children and youth who have been adopted</w:t>
      </w:r>
    </w:p>
    <w:p w:rsidR="0009565B" w:rsidRDefault="0009565B" w:rsidP="00F67193">
      <w:pPr>
        <w:pStyle w:val="ListParagraph"/>
        <w:numPr>
          <w:ilvl w:val="0"/>
          <w:numId w:val="1"/>
        </w:numPr>
      </w:pPr>
      <w:r>
        <w:t>Children and youth in their initial foster care placement</w:t>
      </w:r>
    </w:p>
    <w:p w:rsidR="0009565B" w:rsidRDefault="0009565B" w:rsidP="00F67193">
      <w:pPr>
        <w:pStyle w:val="ListParagraph"/>
        <w:numPr>
          <w:ilvl w:val="0"/>
          <w:numId w:val="1"/>
        </w:numPr>
      </w:pPr>
      <w:r>
        <w:t>Children and youth experiencing homelessness</w:t>
      </w:r>
    </w:p>
    <w:p w:rsidR="0009565B" w:rsidRDefault="0009565B" w:rsidP="00F67193">
      <w:pPr>
        <w:pStyle w:val="ListParagraph"/>
        <w:numPr>
          <w:ilvl w:val="0"/>
          <w:numId w:val="1"/>
        </w:numPr>
      </w:pPr>
      <w:r>
        <w:t>Children and youth in foster care  leaving residential placements and returning to another foster care placement within the community</w:t>
      </w:r>
    </w:p>
    <w:p w:rsidR="00DA2FD9" w:rsidRDefault="00DA2FD9" w:rsidP="00DA2FD9"/>
    <w:p w:rsidR="00DA2FD9" w:rsidRDefault="00DA2FD9">
      <w:r>
        <w:br w:type="page"/>
      </w:r>
    </w:p>
    <w:p w:rsidR="00DA2FD9" w:rsidRDefault="00DA2FD9" w:rsidP="00DA2FD9">
      <w:r>
        <w:lastRenderedPageBreak/>
        <w:t>Answer key:</w:t>
      </w:r>
    </w:p>
    <w:p w:rsidR="00DA2FD9" w:rsidRDefault="00DA2FD9" w:rsidP="00DA2FD9">
      <w:r>
        <w:t>Applies:  a, f, h, j</w:t>
      </w:r>
    </w:p>
    <w:p w:rsidR="003050C2" w:rsidRDefault="00DA2FD9" w:rsidP="003050C2">
      <w:pPr>
        <w:ind w:left="1440" w:hanging="1440"/>
      </w:pPr>
      <w:r>
        <w:t xml:space="preserve">It Depends:  </w:t>
      </w:r>
      <w:r>
        <w:tab/>
      </w:r>
      <w:r w:rsidR="003050C2">
        <w:t>b (depends upon whether the preschool program is administered by the school division or state department of education</w:t>
      </w:r>
    </w:p>
    <w:p w:rsidR="00DA2FD9" w:rsidRDefault="00DA2FD9" w:rsidP="003050C2">
      <w:pPr>
        <w:ind w:left="720" w:firstLine="720"/>
      </w:pPr>
      <w:proofErr w:type="gramStart"/>
      <w:r>
        <w:t>c</w:t>
      </w:r>
      <w:proofErr w:type="gramEnd"/>
      <w:r>
        <w:t xml:space="preserve"> (applies to foster care with kin NOT to informal kinship care)</w:t>
      </w:r>
    </w:p>
    <w:p w:rsidR="00DA2FD9" w:rsidRDefault="00DA2FD9" w:rsidP="00DA2FD9">
      <w:pPr>
        <w:ind w:left="720" w:firstLine="720"/>
      </w:pPr>
      <w:proofErr w:type="gramStart"/>
      <w:r>
        <w:t>d</w:t>
      </w:r>
      <w:proofErr w:type="gramEnd"/>
      <w:r>
        <w:t xml:space="preserve"> (applies unless DSS no longer has custody when child returns home</w:t>
      </w:r>
      <w:r w:rsidR="006E0D38">
        <w:t>)</w:t>
      </w:r>
    </w:p>
    <w:p w:rsidR="00DA2FD9" w:rsidRDefault="00DA2FD9" w:rsidP="00DA2FD9">
      <w:r>
        <w:tab/>
      </w:r>
      <w:r>
        <w:tab/>
      </w:r>
      <w:proofErr w:type="spellStart"/>
      <w:r w:rsidR="006E0D38">
        <w:t>i</w:t>
      </w:r>
      <w:proofErr w:type="spellEnd"/>
      <w:r>
        <w:t xml:space="preserve"> (does NOT apply </w:t>
      </w:r>
      <w:r w:rsidR="003050C2">
        <w:t>UNLESS</w:t>
      </w:r>
      <w:r>
        <w:t xml:space="preserve"> child/youth is a runaway)</w:t>
      </w:r>
    </w:p>
    <w:p w:rsidR="00DA2FD9" w:rsidRPr="00F67193" w:rsidRDefault="00DA2FD9" w:rsidP="00DA2FD9">
      <w:r>
        <w:t xml:space="preserve">Does Not Apply:   </w:t>
      </w:r>
      <w:r w:rsidR="006E0D38">
        <w:t>e, g</w:t>
      </w:r>
    </w:p>
    <w:sectPr w:rsidR="00DA2FD9" w:rsidRPr="00F6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24EEB"/>
    <w:multiLevelType w:val="hybridMultilevel"/>
    <w:tmpl w:val="C6F8AE4A"/>
    <w:lvl w:ilvl="0" w:tplc="9146ACC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93"/>
    <w:rsid w:val="000409A6"/>
    <w:rsid w:val="0009565B"/>
    <w:rsid w:val="003050C2"/>
    <w:rsid w:val="003050E0"/>
    <w:rsid w:val="004E7E95"/>
    <w:rsid w:val="006E0D38"/>
    <w:rsid w:val="00CF6CEF"/>
    <w:rsid w:val="00DA2FD9"/>
    <w:rsid w:val="00F6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833D3-1CFC-4AF7-9F52-27E639F8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pxpopp</dc:creator>
  <cp:lastModifiedBy>Popp, Patricia A</cp:lastModifiedBy>
  <cp:revision>4</cp:revision>
  <cp:lastPrinted>2013-08-19T23:02:00Z</cp:lastPrinted>
  <dcterms:created xsi:type="dcterms:W3CDTF">2017-04-03T19:22:00Z</dcterms:created>
  <dcterms:modified xsi:type="dcterms:W3CDTF">2017-10-23T23:18:00Z</dcterms:modified>
</cp:coreProperties>
</file>